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i w:val="0"/>
          <w:caps w:val="0"/>
          <w:color w:val="171A1D"/>
          <w:spacing w:val="0"/>
          <w:sz w:val="44"/>
          <w:szCs w:val="4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清明休假</w:t>
      </w:r>
      <w:r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的通知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各科室、卫生服务站：</w:t>
      </w:r>
    </w:p>
    <w:p>
      <w:pPr>
        <w:ind w:firstLine="720" w:firstLineChars="20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  <w:t>清明休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假安排：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  <w:t>4月4-5日休息2天,4月6日正常上班。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各科站</w:t>
      </w:r>
      <w:r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保障正常医疗业务，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按照排班表值休。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  <w:t>4月5日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值班人员核算加班绩效，具体考勤各科室负责人报党政办备案。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 xml:space="preserve">   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</w:pPr>
    </w:p>
    <w:p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</w:rPr>
        <w:t>党政综合办</w:t>
      </w:r>
    </w:p>
    <w:p>
      <w:pPr>
        <w:jc w:val="right"/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  <w:t>2026年4月1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36"/>
          <w:szCs w:val="36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74D0"/>
    <w:rsid w:val="048E3FCC"/>
    <w:rsid w:val="0E5F18D0"/>
    <w:rsid w:val="0F3574D0"/>
    <w:rsid w:val="432A0846"/>
    <w:rsid w:val="66AD4B47"/>
    <w:rsid w:val="700D1C07"/>
    <w:rsid w:val="706301A3"/>
    <w:rsid w:val="75651071"/>
    <w:rsid w:val="77FD4510"/>
    <w:rsid w:val="78232A4B"/>
    <w:rsid w:val="FDFF58CD"/>
    <w:rsid w:val="FEE7D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2025-04-23T15:57:00Z</dcterms:created>
  <dc:creator>向日葵</dc:creator>
  <cp:lastModifiedBy>向日葵</cp:lastModifiedBy>
  <dcterms:modified xsi:type="dcterms:W3CDTF">2026-03-31T06:34:49Z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613A4C1AFC2941DEA3F6DB655214AF9E</vt:lpwstr>
  </property>
</Properties>
</file>